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Master ASL!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Unit 6 Vocabulary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“Sports and Activities”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1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Libre Baskerville" w:cs="Libre Baskerville" w:eastAsia="Libre Baskerville" w:hAnsi="Libre Baskerville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omic Sans MS" w:cs="Comic Sans MS" w:eastAsia="Comic Sans MS" w:hAnsi="Comic Sans MS"/>
          <w:b w:val="1"/>
          <w:sz w:val="22"/>
          <w:szCs w:val="2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u w:val="single"/>
          <w:rtl w:val="0"/>
        </w:rPr>
        <w:t xml:space="preserve">When (pg 221-222)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DURING            </w:t>
        <w:tab/>
        <w:tab/>
        <w:t xml:space="preserve">FINISH                 </w:t>
        <w:tab/>
        <w:t xml:space="preserve">  </w:t>
        <w:tab/>
        <w:t xml:space="preserve">NOT-YET                EXPERIENCE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omic Sans MS" w:cs="Comic Sans MS" w:eastAsia="Comic Sans MS" w:hAnsi="Comic Sans MS"/>
          <w:b w:val="1"/>
          <w:sz w:val="22"/>
          <w:szCs w:val="2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u w:val="single"/>
          <w:rtl w:val="0"/>
        </w:rPr>
        <w:t xml:space="preserve">ASL Storytelling (pg 230)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TICKET      </w:t>
        <w:tab/>
        <w:tab/>
        <w:tab/>
        <w:t xml:space="preserve">ASL-POETRY    </w:t>
        <w:tab/>
        <w:tab/>
        <w:t xml:space="preserve">HAND+SHAPE</w:t>
        <w:tab/>
        <w:t xml:space="preserve">POETRY    </w:t>
        <w:tab/>
        <w:t xml:space="preserve">  </w:t>
        <w:tab/>
        <w:tab/>
        <w:t xml:space="preserve"> STORY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omic Sans MS" w:cs="Comic Sans MS" w:eastAsia="Comic Sans MS" w:hAnsi="Comic Sans MS"/>
          <w:b w:val="1"/>
          <w:sz w:val="22"/>
          <w:szCs w:val="2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u w:val="single"/>
          <w:rtl w:val="0"/>
        </w:rPr>
        <w:t xml:space="preserve">The Past (pg 233)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AGO, PAST</w:t>
        <w:tab/>
        <w:tab/>
        <w:tab/>
        <w:t xml:space="preserve">JUST         </w:t>
        <w:tab/>
        <w:t xml:space="preserve">                </w:t>
        <w:tab/>
        <w:t xml:space="preserve"> LAST+MONTH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LAST-WEEK</w:t>
        <w:tab/>
        <w:t xml:space="preserve">       </w:t>
        <w:tab/>
        <w:tab/>
        <w:t xml:space="preserve">LAST-YEAR</w:t>
        <w:tab/>
        <w:t xml:space="preserve">      </w:t>
        <w:tab/>
        <w:tab/>
        <w:t xml:space="preserve"> LONG-TIME-AGO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RECENTLY</w:t>
        <w:tab/>
        <w:tab/>
        <w:tab/>
        <w:t xml:space="preserve">USED-TO, BEFORE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omic Sans MS" w:cs="Comic Sans MS" w:eastAsia="Comic Sans MS" w:hAnsi="Comic Sans MS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omic Sans MS" w:cs="Comic Sans MS" w:eastAsia="Comic Sans MS" w:hAnsi="Comic Sans MS"/>
          <w:b w:val="1"/>
          <w:sz w:val="22"/>
          <w:szCs w:val="2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u w:val="single"/>
          <w:rtl w:val="0"/>
        </w:rPr>
        <w:t xml:space="preserve">Dummy Hoy (pg 236)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CALL (a name)</w:t>
        <w:tab/>
        <w:t xml:space="preserve">      </w:t>
        <w:tab/>
        <w:t xml:space="preserve"> HEAR</w:t>
        <w:tab/>
        <w:tab/>
        <w:t xml:space="preserve">        </w:t>
        <w:tab/>
        <w:t xml:space="preserve">   </w:t>
        <w:tab/>
        <w:t xml:space="preserve">TALK      </w:t>
        <w:tab/>
        <w:tab/>
        <w:t xml:space="preserve">TALK-TO     </w:t>
        <w:tab/>
        <w:t xml:space="preserve"> </w:t>
        <w:tab/>
        <w:tab/>
        <w:t xml:space="preserve"> UMPIRE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omic Sans MS" w:cs="Comic Sans MS" w:eastAsia="Comic Sans MS" w:hAnsi="Comic Sans MS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omic Sans MS" w:cs="Comic Sans MS" w:eastAsia="Comic Sans MS" w:hAnsi="Comic Sans MS"/>
          <w:b w:val="1"/>
          <w:sz w:val="22"/>
          <w:szCs w:val="2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u w:val="single"/>
          <w:rtl w:val="0"/>
        </w:rPr>
        <w:t xml:space="preserve">The Future (pg 237)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DISTANT-FUTURE</w:t>
        <w:tab/>
        <w:t xml:space="preserve">  IN-A-FEW </w:t>
        <w:tab/>
        <w:tab/>
        <w:t xml:space="preserve">   NEXT-WEEK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NEXT-YEAR</w:t>
        <w:tab/>
        <w:tab/>
        <w:t xml:space="preserve">  SOON(2)</w:t>
        <w:tab/>
        <w:tab/>
        <w:tab/>
        <w:t xml:space="preserve">   FUTURE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WILL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>
          <w:rFonts w:ascii="Comic Sans MS" w:cs="Comic Sans MS" w:eastAsia="Comic Sans MS" w:hAnsi="Comic Sans MS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>
          <w:rFonts w:ascii="Comic Sans MS" w:cs="Comic Sans MS" w:eastAsia="Comic Sans MS" w:hAnsi="Comic Sans MS"/>
          <w:b w:val="1"/>
          <w:sz w:val="22"/>
          <w:szCs w:val="2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u w:val="single"/>
          <w:rtl w:val="0"/>
        </w:rPr>
        <w:t xml:space="preserve">Money Signs (Pg 348) Unit 9 in textbook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BROKE</w:t>
        <w:tab/>
        <w:tab/>
        <w:tab/>
        <w:t xml:space="preserve">  COST, PRICE</w:t>
        <w:tab/>
        <w:tab/>
        <w:t xml:space="preserve">   CENTS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BUY</w:t>
        <w:tab/>
        <w:tab/>
        <w:tab/>
        <w:tab/>
        <w:t xml:space="preserve">  CREDIT CARD</w:t>
        <w:tab/>
        <w:tab/>
        <w:t xml:space="preserve">    EARN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CHEAP</w:t>
        <w:tab/>
        <w:tab/>
        <w:tab/>
        <w:t xml:space="preserve">  </w:t>
        <w:tab/>
        <w:t xml:space="preserve">  DOLLAR (dollar twist)    </w:t>
        <w:tab/>
        <w:t xml:space="preserve">   EXPENSIVE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FREE</w:t>
        <w:tab/>
        <w:tab/>
        <w:tab/>
        <w:tab/>
        <w:t xml:space="preserve">  MONEY</w:t>
        <w:tab/>
        <w:tab/>
        <w:tab/>
        <w:t xml:space="preserve">    PAY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>
          <w:rFonts w:ascii="Comic Sans MS" w:cs="Comic Sans MS" w:eastAsia="Comic Sans MS" w:hAnsi="Comic Sans MS"/>
          <w:b w:val="1"/>
          <w:sz w:val="22"/>
          <w:szCs w:val="2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u w:val="single"/>
          <w:rtl w:val="0"/>
        </w:rPr>
        <w:t xml:space="preserve">FINGERSPELL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ATM, CASH, CHECK, SALE, TAX, TIP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>
          <w:rFonts w:ascii="Comic Sans MS" w:cs="Comic Sans MS" w:eastAsia="Comic Sans MS" w:hAnsi="Comic Sans MS"/>
          <w:b w:val="1"/>
          <w:sz w:val="22"/>
          <w:szCs w:val="2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u w:val="single"/>
          <w:rtl w:val="0"/>
        </w:rPr>
        <w:t xml:space="preserve">Rule of 9 for Numbers- Blue Book pg 78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AGE-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TIME-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HOURS-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MINUTES-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DAYS-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WEEKS- (past and future)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MONTHS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YEARS (past 1,2,3 and future, 1-5)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>
          <w:rFonts w:ascii="Libre Baskerville" w:cs="Libre Baskerville" w:eastAsia="Libre Baskerville" w:hAnsi="Libre Baskervil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440" w:top="144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864" w:lineRule="auto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before="72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